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067C92" w:rsidRPr="00067C92" w:rsidRDefault="00067C92" w:rsidP="00067C92">
      <w:pPr>
        <w:shd w:val="clear" w:color="auto" w:fill="FFFFFF"/>
        <w:tabs>
          <w:tab w:val="left" w:pos="3969"/>
        </w:tabs>
        <w:spacing w:before="240"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067C92">
        <w:rPr>
          <w:b/>
          <w:color w:val="000000"/>
          <w:sz w:val="28"/>
          <w:szCs w:val="28"/>
          <w:lang w:val="ro-RO"/>
        </w:rPr>
        <w:t xml:space="preserve">– </w:t>
      </w:r>
      <w:r w:rsidRPr="00067C92">
        <w:rPr>
          <w:b/>
          <w:i/>
          <w:sz w:val="28"/>
          <w:szCs w:val="28"/>
          <w:lang w:val="ro-RO" w:eastAsia="en-GB"/>
        </w:rPr>
        <w:t>CU VIAȚA MEA APĂR VIAȚA - ETAPA JUDEȚEANĂ</w:t>
      </w:r>
      <w:r w:rsidRPr="00067C92">
        <w:rPr>
          <w:b/>
          <w:color w:val="000000"/>
          <w:sz w:val="28"/>
          <w:szCs w:val="28"/>
          <w:lang w:val="ro-RO"/>
        </w:rPr>
        <w:t>–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gramStart"/>
      <w:r w:rsidRPr="00067C92">
        <w:rPr>
          <w:rFonts w:eastAsia="Symbol"/>
        </w:rPr>
        <w:t>Fair-play-</w:t>
      </w:r>
      <w:proofErr w:type="spellStart"/>
      <w:r w:rsidRPr="00067C92">
        <w:rPr>
          <w:rFonts w:eastAsia="Symbol"/>
        </w:rPr>
        <w:t>ul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și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spiritul</w:t>
      </w:r>
      <w:proofErr w:type="spellEnd"/>
      <w:r w:rsidRPr="00067C92">
        <w:rPr>
          <w:rFonts w:eastAsia="Symbol"/>
        </w:rPr>
        <w:t xml:space="preserve"> de </w:t>
      </w:r>
      <w:proofErr w:type="spellStart"/>
      <w:r w:rsidRPr="00067C92">
        <w:rPr>
          <w:rFonts w:eastAsia="Symbol"/>
        </w:rPr>
        <w:t>echipă</w:t>
      </w:r>
      <w:proofErr w:type="spellEnd"/>
      <w:r w:rsidRPr="00067C92">
        <w:rPr>
          <w:rFonts w:eastAsia="Symbol"/>
        </w:rPr>
        <w:t xml:space="preserve"> au </w:t>
      </w:r>
      <w:proofErr w:type="spellStart"/>
      <w:r w:rsidRPr="00067C92">
        <w:rPr>
          <w:rFonts w:eastAsia="Symbol"/>
        </w:rPr>
        <w:t>caracterizat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etapa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județeană</w:t>
      </w:r>
      <w:proofErr w:type="spellEnd"/>
      <w:r w:rsidRPr="00067C92">
        <w:rPr>
          <w:rFonts w:eastAsia="Symbol"/>
        </w:rPr>
        <w:t xml:space="preserve"> a </w:t>
      </w:r>
      <w:proofErr w:type="spellStart"/>
      <w:r w:rsidRPr="00067C92">
        <w:rPr>
          <w:rFonts w:eastAsia="Symbol"/>
        </w:rPr>
        <w:t>concursului</w:t>
      </w:r>
      <w:proofErr w:type="spellEnd"/>
      <w:r w:rsidRPr="00067C92">
        <w:rPr>
          <w:rFonts w:eastAsia="Symbol"/>
        </w:rPr>
        <w:t xml:space="preserve"> de </w:t>
      </w:r>
      <w:proofErr w:type="spellStart"/>
      <w:r w:rsidRPr="00067C92">
        <w:rPr>
          <w:rFonts w:eastAsia="Symbol"/>
        </w:rPr>
        <w:t>elevi</w:t>
      </w:r>
      <w:proofErr w:type="spellEnd"/>
      <w:r w:rsidRPr="00067C92">
        <w:rPr>
          <w:rFonts w:eastAsia="Symbol"/>
        </w:rPr>
        <w:t xml:space="preserve"> "Cu </w:t>
      </w:r>
      <w:proofErr w:type="spellStart"/>
      <w:r w:rsidRPr="00067C92">
        <w:rPr>
          <w:rFonts w:eastAsia="Symbol"/>
        </w:rPr>
        <w:t>viața</w:t>
      </w:r>
      <w:proofErr w:type="spellEnd"/>
      <w:r w:rsidRPr="00067C92">
        <w:rPr>
          <w:rFonts w:eastAsia="Symbol"/>
        </w:rPr>
        <w:t xml:space="preserve"> mea </w:t>
      </w:r>
      <w:proofErr w:type="spellStart"/>
      <w:r w:rsidRPr="00067C92">
        <w:rPr>
          <w:rFonts w:eastAsia="Symbol"/>
        </w:rPr>
        <w:t>apăr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viața</w:t>
      </w:r>
      <w:proofErr w:type="spellEnd"/>
      <w:r w:rsidRPr="00067C92">
        <w:rPr>
          <w:rFonts w:eastAsia="Symbol"/>
        </w:rPr>
        <w:t>".</w:t>
      </w:r>
      <w:proofErr w:type="gramEnd"/>
      <w:r w:rsidRPr="00067C92">
        <w:rPr>
          <w:rFonts w:eastAsia="Symbol"/>
        </w:rPr>
        <w:t xml:space="preserve"> 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067C92">
        <w:rPr>
          <w:rFonts w:eastAsia="Symbol"/>
        </w:rPr>
        <w:t xml:space="preserve">La </w:t>
      </w:r>
      <w:proofErr w:type="spellStart"/>
      <w:r w:rsidRPr="00067C92">
        <w:rPr>
          <w:rFonts w:eastAsia="Symbol"/>
        </w:rPr>
        <w:t>Colegiul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Național</w:t>
      </w:r>
      <w:proofErr w:type="spellEnd"/>
      <w:r w:rsidRPr="00067C92">
        <w:rPr>
          <w:rFonts w:eastAsia="Symbol"/>
        </w:rPr>
        <w:t xml:space="preserve"> </w:t>
      </w:r>
      <w:r w:rsidRPr="00067C92">
        <w:rPr>
          <w:rFonts w:eastAsia="Symbol"/>
          <w:b/>
          <w:lang w:val="pt-BR"/>
        </w:rPr>
        <w:t>„</w:t>
      </w:r>
      <w:r w:rsidRPr="00067C92">
        <w:rPr>
          <w:rFonts w:eastAsia="Symbol"/>
        </w:rPr>
        <w:t xml:space="preserve">Gheorghe </w:t>
      </w:r>
      <w:proofErr w:type="spellStart"/>
      <w:r w:rsidRPr="00067C92">
        <w:rPr>
          <w:rFonts w:eastAsia="Symbol"/>
        </w:rPr>
        <w:t>Asachi</w:t>
      </w:r>
      <w:proofErr w:type="spellEnd"/>
      <w:r w:rsidRPr="00067C92">
        <w:rPr>
          <w:rFonts w:eastAsia="Symbol"/>
        </w:rPr>
        <w:t xml:space="preserve">", ISU </w:t>
      </w:r>
      <w:proofErr w:type="spellStart"/>
      <w:r w:rsidRPr="00067C92">
        <w:rPr>
          <w:rFonts w:eastAsia="Symbol"/>
        </w:rPr>
        <w:t>Neamț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împreună</w:t>
      </w:r>
      <w:proofErr w:type="spellEnd"/>
      <w:r w:rsidRPr="00067C92">
        <w:rPr>
          <w:rFonts w:eastAsia="Symbol"/>
        </w:rPr>
        <w:t xml:space="preserve"> cu </w:t>
      </w:r>
      <w:proofErr w:type="spellStart"/>
      <w:r w:rsidRPr="00067C92">
        <w:rPr>
          <w:rFonts w:eastAsia="Symbol"/>
        </w:rPr>
        <w:t>Inspectoratul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Școlar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Județean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și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Filiala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Neamț</w:t>
      </w:r>
      <w:proofErr w:type="spellEnd"/>
      <w:r w:rsidRPr="00067C92">
        <w:rPr>
          <w:rFonts w:eastAsia="Symbol"/>
        </w:rPr>
        <w:t xml:space="preserve"> a </w:t>
      </w:r>
      <w:proofErr w:type="spellStart"/>
      <w:r w:rsidRPr="00067C92">
        <w:rPr>
          <w:rFonts w:eastAsia="Symbol"/>
        </w:rPr>
        <w:t>Societății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Naționale</w:t>
      </w:r>
      <w:proofErr w:type="spellEnd"/>
      <w:r w:rsidRPr="00067C92">
        <w:rPr>
          <w:rFonts w:eastAsia="Symbol"/>
        </w:rPr>
        <w:t xml:space="preserve"> de </w:t>
      </w:r>
      <w:proofErr w:type="spellStart"/>
      <w:r w:rsidRPr="00067C92">
        <w:rPr>
          <w:rFonts w:eastAsia="Symbol"/>
        </w:rPr>
        <w:t>Cruce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Roșie</w:t>
      </w:r>
      <w:proofErr w:type="spellEnd"/>
      <w:r w:rsidRPr="00067C92">
        <w:rPr>
          <w:rFonts w:eastAsia="Symbol"/>
        </w:rPr>
        <w:t xml:space="preserve"> </w:t>
      </w:r>
      <w:proofErr w:type="gramStart"/>
      <w:r w:rsidRPr="00067C92">
        <w:rPr>
          <w:rFonts w:eastAsia="Symbol"/>
        </w:rPr>
        <w:t>a</w:t>
      </w:r>
      <w:proofErr w:type="gram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organizat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etapa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județeană</w:t>
      </w:r>
      <w:proofErr w:type="spellEnd"/>
      <w:r w:rsidRPr="00067C92">
        <w:rPr>
          <w:rFonts w:eastAsia="Symbol"/>
        </w:rPr>
        <w:t xml:space="preserve"> a </w:t>
      </w:r>
      <w:proofErr w:type="spellStart"/>
      <w:r w:rsidRPr="00067C92">
        <w:rPr>
          <w:rFonts w:eastAsia="Symbol"/>
        </w:rPr>
        <w:t>concursului</w:t>
      </w:r>
      <w:proofErr w:type="spellEnd"/>
      <w:r w:rsidRPr="00067C92">
        <w:rPr>
          <w:rFonts w:eastAsia="Symbol"/>
        </w:rPr>
        <w:t xml:space="preserve"> de </w:t>
      </w:r>
      <w:proofErr w:type="spellStart"/>
      <w:r w:rsidRPr="00067C92">
        <w:rPr>
          <w:rFonts w:eastAsia="Symbol"/>
        </w:rPr>
        <w:t>elevi</w:t>
      </w:r>
      <w:proofErr w:type="spellEnd"/>
      <w:r w:rsidRPr="00067C92">
        <w:rPr>
          <w:rFonts w:eastAsia="Symbol"/>
        </w:rPr>
        <w:t xml:space="preserve"> cu </w:t>
      </w:r>
      <w:proofErr w:type="spellStart"/>
      <w:r w:rsidRPr="00067C92">
        <w:rPr>
          <w:rFonts w:eastAsia="Symbol"/>
        </w:rPr>
        <w:t>tematică</w:t>
      </w:r>
      <w:proofErr w:type="spellEnd"/>
      <w:r w:rsidRPr="00067C92">
        <w:rPr>
          <w:rFonts w:eastAsia="Symbol"/>
        </w:rPr>
        <w:t xml:space="preserve"> de </w:t>
      </w:r>
      <w:proofErr w:type="spellStart"/>
      <w:r w:rsidRPr="00067C92">
        <w:rPr>
          <w:rFonts w:eastAsia="Symbol"/>
        </w:rPr>
        <w:t>protecţie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civilă</w:t>
      </w:r>
      <w:proofErr w:type="spellEnd"/>
      <w:r w:rsidRPr="00067C92">
        <w:rPr>
          <w:rFonts w:eastAsia="Symbol"/>
        </w:rPr>
        <w:t xml:space="preserve"> </w:t>
      </w:r>
      <w:r w:rsidRPr="00067C92">
        <w:rPr>
          <w:rFonts w:eastAsia="Symbol"/>
          <w:b/>
          <w:lang w:val="pt-BR"/>
        </w:rPr>
        <w:t>„</w:t>
      </w:r>
      <w:r w:rsidRPr="00067C92">
        <w:rPr>
          <w:rFonts w:eastAsia="Symbol"/>
        </w:rPr>
        <w:t xml:space="preserve">Cu </w:t>
      </w:r>
      <w:proofErr w:type="spellStart"/>
      <w:r w:rsidRPr="00067C92">
        <w:rPr>
          <w:rFonts w:eastAsia="Symbol"/>
        </w:rPr>
        <w:t>viața</w:t>
      </w:r>
      <w:proofErr w:type="spellEnd"/>
      <w:r w:rsidRPr="00067C92">
        <w:rPr>
          <w:rFonts w:eastAsia="Symbol"/>
        </w:rPr>
        <w:t xml:space="preserve"> mea </w:t>
      </w:r>
      <w:proofErr w:type="spellStart"/>
      <w:r w:rsidRPr="00067C92">
        <w:rPr>
          <w:rFonts w:eastAsia="Symbol"/>
        </w:rPr>
        <w:t>apăr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viața</w:t>
      </w:r>
      <w:proofErr w:type="spellEnd"/>
      <w:r w:rsidRPr="00067C92">
        <w:rPr>
          <w:rFonts w:eastAsia="Symbol"/>
        </w:rPr>
        <w:t>".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067C92">
        <w:rPr>
          <w:rFonts w:eastAsia="Symbol"/>
        </w:rPr>
        <w:t xml:space="preserve">La </w:t>
      </w:r>
      <w:proofErr w:type="spellStart"/>
      <w:r w:rsidRPr="00067C92">
        <w:rPr>
          <w:rFonts w:eastAsia="Symbol"/>
        </w:rPr>
        <w:t>această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competiție</w:t>
      </w:r>
      <w:proofErr w:type="spellEnd"/>
      <w:r w:rsidRPr="00067C92">
        <w:rPr>
          <w:rFonts w:eastAsia="Symbol"/>
        </w:rPr>
        <w:t xml:space="preserve"> au </w:t>
      </w:r>
      <w:proofErr w:type="spellStart"/>
      <w:r w:rsidRPr="00067C92">
        <w:rPr>
          <w:rFonts w:eastAsia="Symbol"/>
        </w:rPr>
        <w:t>participat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echipajele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clasate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pe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primele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trei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locuri</w:t>
      </w:r>
      <w:proofErr w:type="spellEnd"/>
      <w:r w:rsidRPr="00067C92">
        <w:rPr>
          <w:rFonts w:eastAsia="Symbol"/>
        </w:rPr>
        <w:t xml:space="preserve"> la </w:t>
      </w:r>
      <w:proofErr w:type="spellStart"/>
      <w:r w:rsidRPr="00067C92">
        <w:rPr>
          <w:rFonts w:eastAsia="Symbol"/>
        </w:rPr>
        <w:t>etapele</w:t>
      </w:r>
      <w:proofErr w:type="spellEnd"/>
      <w:r w:rsidRPr="00067C92">
        <w:rPr>
          <w:rFonts w:eastAsia="Symbol"/>
        </w:rPr>
        <w:t xml:space="preserve"> de zone </w:t>
      </w:r>
      <w:proofErr w:type="spellStart"/>
      <w:r w:rsidRPr="00067C92">
        <w:rPr>
          <w:rFonts w:eastAsia="Symbol"/>
        </w:rPr>
        <w:t>desfășurate</w:t>
      </w:r>
      <w:proofErr w:type="spellEnd"/>
      <w:r w:rsidRPr="00067C92">
        <w:rPr>
          <w:rFonts w:eastAsia="Symbol"/>
        </w:rPr>
        <w:t xml:space="preserve"> la Piatra </w:t>
      </w:r>
      <w:proofErr w:type="spellStart"/>
      <w:r w:rsidRPr="00067C92">
        <w:rPr>
          <w:rFonts w:eastAsia="Symbol"/>
        </w:rPr>
        <w:t>Neamț</w:t>
      </w:r>
      <w:proofErr w:type="spellEnd"/>
      <w:r w:rsidRPr="00067C92">
        <w:rPr>
          <w:rFonts w:eastAsia="Symbol"/>
        </w:rPr>
        <w:t xml:space="preserve">, </w:t>
      </w:r>
      <w:proofErr w:type="spellStart"/>
      <w:r w:rsidRPr="00067C92">
        <w:rPr>
          <w:rFonts w:eastAsia="Symbol"/>
        </w:rPr>
        <w:t>Roman</w:t>
      </w:r>
      <w:proofErr w:type="gramStart"/>
      <w:r w:rsidRPr="00067C92">
        <w:rPr>
          <w:rFonts w:eastAsia="Symbol"/>
        </w:rPr>
        <w:t>,Târgu</w:t>
      </w:r>
      <w:proofErr w:type="spellEnd"/>
      <w:proofErr w:type="gram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Neamț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și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Bicaz</w:t>
      </w:r>
      <w:proofErr w:type="spellEnd"/>
      <w:r w:rsidRPr="00067C92">
        <w:rPr>
          <w:rFonts w:eastAsia="Symbol"/>
        </w:rPr>
        <w:t xml:space="preserve">. 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067C92">
        <w:rPr>
          <w:rFonts w:eastAsia="Symbol"/>
        </w:rPr>
        <w:t>Elevii</w:t>
      </w:r>
      <w:proofErr w:type="spellEnd"/>
      <w:r w:rsidRPr="00067C92">
        <w:rPr>
          <w:rFonts w:eastAsia="Symbol"/>
        </w:rPr>
        <w:t xml:space="preserve"> din </w:t>
      </w:r>
      <w:proofErr w:type="spellStart"/>
      <w:r w:rsidRPr="00067C92">
        <w:rPr>
          <w:rFonts w:eastAsia="Symbol"/>
        </w:rPr>
        <w:t>cele</w:t>
      </w:r>
      <w:proofErr w:type="spellEnd"/>
      <w:r w:rsidRPr="00067C92">
        <w:rPr>
          <w:rFonts w:eastAsia="Symbol"/>
        </w:rPr>
        <w:t xml:space="preserve"> 18 </w:t>
      </w:r>
      <w:proofErr w:type="spellStart"/>
      <w:r w:rsidRPr="00067C92">
        <w:rPr>
          <w:rFonts w:eastAsia="Symbol"/>
        </w:rPr>
        <w:t>echipaje</w:t>
      </w:r>
      <w:proofErr w:type="spellEnd"/>
      <w:r w:rsidRPr="00067C92">
        <w:rPr>
          <w:rFonts w:eastAsia="Symbol"/>
        </w:rPr>
        <w:t xml:space="preserve"> (6 de </w:t>
      </w:r>
      <w:proofErr w:type="spellStart"/>
      <w:r w:rsidRPr="00067C92">
        <w:rPr>
          <w:rFonts w:eastAsia="Symbol"/>
        </w:rPr>
        <w:t>liceu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și</w:t>
      </w:r>
      <w:proofErr w:type="spellEnd"/>
      <w:r w:rsidRPr="00067C92">
        <w:rPr>
          <w:rFonts w:eastAsia="Symbol"/>
        </w:rPr>
        <w:t xml:space="preserve"> 12 de </w:t>
      </w:r>
      <w:proofErr w:type="spellStart"/>
      <w:r w:rsidRPr="00067C92">
        <w:rPr>
          <w:rFonts w:eastAsia="Symbol"/>
        </w:rPr>
        <w:t>gimnaziu</w:t>
      </w:r>
      <w:proofErr w:type="spellEnd"/>
      <w:r w:rsidRPr="00067C92">
        <w:rPr>
          <w:rFonts w:eastAsia="Symbol"/>
        </w:rPr>
        <w:t xml:space="preserve">) au </w:t>
      </w:r>
      <w:proofErr w:type="spellStart"/>
      <w:r w:rsidRPr="00067C92">
        <w:rPr>
          <w:rFonts w:eastAsia="Symbol"/>
        </w:rPr>
        <w:t>demonstrat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că</w:t>
      </w:r>
      <w:proofErr w:type="spellEnd"/>
      <w:r w:rsidRPr="00067C92">
        <w:rPr>
          <w:rFonts w:eastAsia="Symbol"/>
        </w:rPr>
        <w:t xml:space="preserve"> au </w:t>
      </w:r>
      <w:proofErr w:type="spellStart"/>
      <w:r w:rsidRPr="00067C92">
        <w:rPr>
          <w:rFonts w:eastAsia="Symbol"/>
        </w:rPr>
        <w:t>cunoștințe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solide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despre</w:t>
      </w:r>
      <w:proofErr w:type="spellEnd"/>
      <w:r w:rsidRPr="00067C92">
        <w:rPr>
          <w:rFonts w:eastAsia="Symbol"/>
        </w:rPr>
        <w:t xml:space="preserve"> </w:t>
      </w:r>
      <w:proofErr w:type="spellStart"/>
      <w:proofErr w:type="gramStart"/>
      <w:r w:rsidRPr="00067C92">
        <w:rPr>
          <w:rFonts w:eastAsia="Symbol"/>
        </w:rPr>
        <w:t>ce</w:t>
      </w:r>
      <w:proofErr w:type="spellEnd"/>
      <w:proofErr w:type="gram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înseamnă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protecția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civilă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și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despre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modul</w:t>
      </w:r>
      <w:proofErr w:type="spellEnd"/>
      <w:r w:rsidRPr="00067C92">
        <w:rPr>
          <w:rFonts w:eastAsia="Symbol"/>
        </w:rPr>
        <w:t xml:space="preserve"> de </w:t>
      </w:r>
      <w:proofErr w:type="spellStart"/>
      <w:r w:rsidRPr="00067C92">
        <w:rPr>
          <w:rFonts w:eastAsia="Symbol"/>
        </w:rPr>
        <w:t>comportare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în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cazul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producerii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unor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situații</w:t>
      </w:r>
      <w:proofErr w:type="spellEnd"/>
      <w:r w:rsidRPr="00067C92">
        <w:rPr>
          <w:rFonts w:eastAsia="Symbol"/>
        </w:rPr>
        <w:t xml:space="preserve"> de </w:t>
      </w:r>
      <w:proofErr w:type="spellStart"/>
      <w:r w:rsidRPr="00067C92">
        <w:rPr>
          <w:rFonts w:eastAsia="Symbol"/>
        </w:rPr>
        <w:t>urgență</w:t>
      </w:r>
      <w:proofErr w:type="spellEnd"/>
      <w:r w:rsidRPr="00067C92">
        <w:rPr>
          <w:rFonts w:eastAsia="Symbol"/>
        </w:rPr>
        <w:t xml:space="preserve">. 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067C92">
        <w:rPr>
          <w:rFonts w:eastAsia="Symbol"/>
        </w:rPr>
        <w:t>După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cele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trei</w:t>
      </w:r>
      <w:proofErr w:type="spellEnd"/>
      <w:r w:rsidRPr="00067C92">
        <w:rPr>
          <w:rFonts w:eastAsia="Symbol"/>
        </w:rPr>
        <w:t xml:space="preserve"> probe de </w:t>
      </w:r>
      <w:proofErr w:type="gramStart"/>
      <w:r w:rsidRPr="00067C92">
        <w:rPr>
          <w:rFonts w:eastAsia="Symbol"/>
        </w:rPr>
        <w:t>concurs</w:t>
      </w:r>
      <w:proofErr w:type="gram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clasamentul</w:t>
      </w:r>
      <w:proofErr w:type="spellEnd"/>
      <w:r w:rsidRPr="00067C92">
        <w:rPr>
          <w:rFonts w:eastAsia="Symbol"/>
        </w:rPr>
        <w:t xml:space="preserve"> a </w:t>
      </w:r>
      <w:proofErr w:type="spellStart"/>
      <w:r w:rsidRPr="00067C92">
        <w:rPr>
          <w:rFonts w:eastAsia="Symbol"/>
        </w:rPr>
        <w:t>fost</w:t>
      </w:r>
      <w:proofErr w:type="spellEnd"/>
      <w:r w:rsidRPr="00067C92">
        <w:rPr>
          <w:rFonts w:eastAsia="Symbol"/>
        </w:rPr>
        <w:t xml:space="preserve">: </w:t>
      </w:r>
    </w:p>
    <w:p w:rsidR="00067C92" w:rsidRPr="00067C92" w:rsidRDefault="00067C92" w:rsidP="0063663D">
      <w:pPr>
        <w:numPr>
          <w:ilvl w:val="0"/>
          <w:numId w:val="6"/>
        </w:numPr>
        <w:tabs>
          <w:tab w:val="left" w:pos="1276"/>
          <w:tab w:val="left" w:pos="1418"/>
          <w:tab w:val="left" w:pos="1560"/>
        </w:tabs>
        <w:spacing w:before="240" w:line="360" w:lineRule="auto"/>
        <w:jc w:val="both"/>
        <w:rPr>
          <w:rFonts w:eastAsia="Symbol"/>
        </w:rPr>
      </w:pPr>
      <w:proofErr w:type="spellStart"/>
      <w:r w:rsidRPr="00067C92">
        <w:rPr>
          <w:rFonts w:eastAsia="Symbol"/>
          <w:b/>
        </w:rPr>
        <w:t>pentru</w:t>
      </w:r>
      <w:proofErr w:type="spellEnd"/>
      <w:r w:rsidRPr="00067C92">
        <w:rPr>
          <w:rFonts w:eastAsia="Symbol"/>
          <w:b/>
        </w:rPr>
        <w:t xml:space="preserve"> </w:t>
      </w:r>
      <w:proofErr w:type="spellStart"/>
      <w:r w:rsidRPr="00067C92">
        <w:rPr>
          <w:rFonts w:eastAsia="Symbol"/>
          <w:b/>
        </w:rPr>
        <w:t>ciclul</w:t>
      </w:r>
      <w:proofErr w:type="spellEnd"/>
      <w:r w:rsidRPr="00067C92">
        <w:rPr>
          <w:rFonts w:eastAsia="Symbol"/>
          <w:b/>
        </w:rPr>
        <w:t xml:space="preserve"> </w:t>
      </w:r>
      <w:proofErr w:type="spellStart"/>
      <w:r w:rsidRPr="00067C92">
        <w:rPr>
          <w:rFonts w:eastAsia="Symbol"/>
          <w:b/>
        </w:rPr>
        <w:t>gimnazial</w:t>
      </w:r>
      <w:proofErr w:type="spellEnd"/>
      <w:r w:rsidRPr="00067C92">
        <w:rPr>
          <w:rFonts w:eastAsia="Symbol"/>
        </w:rPr>
        <w:t>: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067C92">
        <w:rPr>
          <w:rFonts w:eastAsia="Symbol"/>
        </w:rPr>
        <w:t xml:space="preserve">- </w:t>
      </w:r>
      <w:proofErr w:type="spellStart"/>
      <w:proofErr w:type="gramStart"/>
      <w:r w:rsidRPr="00067C92">
        <w:rPr>
          <w:rFonts w:eastAsia="Symbol"/>
        </w:rPr>
        <w:t>locul</w:t>
      </w:r>
      <w:proofErr w:type="spellEnd"/>
      <w:proofErr w:type="gramEnd"/>
      <w:r w:rsidRPr="00067C92">
        <w:rPr>
          <w:rFonts w:eastAsia="Symbol"/>
        </w:rPr>
        <w:t xml:space="preserve"> I - </w:t>
      </w:r>
      <w:proofErr w:type="spellStart"/>
      <w:r w:rsidRPr="00067C92">
        <w:rPr>
          <w:rFonts w:eastAsia="Symbol"/>
        </w:rPr>
        <w:t>Școala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Gimnazială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Pâncești</w:t>
      </w:r>
      <w:proofErr w:type="spellEnd"/>
      <w:r w:rsidRPr="00067C92">
        <w:rPr>
          <w:rFonts w:eastAsia="Symbol"/>
        </w:rPr>
        <w:t>;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067C92">
        <w:rPr>
          <w:rFonts w:eastAsia="Symbol"/>
        </w:rPr>
        <w:t xml:space="preserve">- </w:t>
      </w:r>
      <w:proofErr w:type="spellStart"/>
      <w:proofErr w:type="gramStart"/>
      <w:r w:rsidRPr="00067C92">
        <w:rPr>
          <w:rFonts w:eastAsia="Symbol"/>
        </w:rPr>
        <w:t>locul</w:t>
      </w:r>
      <w:proofErr w:type="spellEnd"/>
      <w:proofErr w:type="gramEnd"/>
      <w:r w:rsidRPr="00067C92">
        <w:rPr>
          <w:rFonts w:eastAsia="Symbol"/>
        </w:rPr>
        <w:t xml:space="preserve"> II - </w:t>
      </w:r>
      <w:proofErr w:type="spellStart"/>
      <w:r w:rsidRPr="00067C92">
        <w:rPr>
          <w:rFonts w:eastAsia="Symbol"/>
        </w:rPr>
        <w:t>Școala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Gimnazială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Tazlău</w:t>
      </w:r>
      <w:proofErr w:type="spellEnd"/>
      <w:r w:rsidRPr="00067C92">
        <w:rPr>
          <w:rFonts w:eastAsia="Symbol"/>
        </w:rPr>
        <w:t>;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067C92">
        <w:rPr>
          <w:rFonts w:eastAsia="Symbol"/>
        </w:rPr>
        <w:t xml:space="preserve">- </w:t>
      </w:r>
      <w:proofErr w:type="spellStart"/>
      <w:proofErr w:type="gramStart"/>
      <w:r w:rsidRPr="00067C92">
        <w:rPr>
          <w:rFonts w:eastAsia="Symbol"/>
        </w:rPr>
        <w:t>locul</w:t>
      </w:r>
      <w:proofErr w:type="spellEnd"/>
      <w:proofErr w:type="gramEnd"/>
      <w:r w:rsidRPr="00067C92">
        <w:rPr>
          <w:rFonts w:eastAsia="Symbol"/>
        </w:rPr>
        <w:t xml:space="preserve"> III - </w:t>
      </w:r>
      <w:proofErr w:type="spellStart"/>
      <w:r w:rsidRPr="00067C92">
        <w:rPr>
          <w:rFonts w:eastAsia="Symbol"/>
        </w:rPr>
        <w:t>Școala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Gimnazială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Grumăzești</w:t>
      </w:r>
      <w:proofErr w:type="spellEnd"/>
      <w:r w:rsidRPr="00067C92">
        <w:rPr>
          <w:rFonts w:eastAsia="Symbol"/>
        </w:rPr>
        <w:t xml:space="preserve">. </w:t>
      </w:r>
    </w:p>
    <w:p w:rsidR="00067C92" w:rsidRPr="00067C92" w:rsidRDefault="00067C92" w:rsidP="0063663D">
      <w:pPr>
        <w:numPr>
          <w:ilvl w:val="0"/>
          <w:numId w:val="6"/>
        </w:numPr>
        <w:tabs>
          <w:tab w:val="left" w:pos="1276"/>
          <w:tab w:val="left" w:pos="1418"/>
          <w:tab w:val="left" w:pos="1560"/>
        </w:tabs>
        <w:spacing w:before="240" w:line="360" w:lineRule="auto"/>
        <w:jc w:val="both"/>
        <w:rPr>
          <w:rFonts w:eastAsia="Symbol"/>
          <w:b/>
        </w:rPr>
      </w:pPr>
      <w:proofErr w:type="spellStart"/>
      <w:r w:rsidRPr="00067C92">
        <w:rPr>
          <w:rFonts w:eastAsia="Symbol"/>
          <w:b/>
        </w:rPr>
        <w:t>pentru</w:t>
      </w:r>
      <w:proofErr w:type="spellEnd"/>
      <w:r w:rsidRPr="00067C92">
        <w:rPr>
          <w:rFonts w:eastAsia="Symbol"/>
          <w:b/>
        </w:rPr>
        <w:t xml:space="preserve"> la </w:t>
      </w:r>
      <w:proofErr w:type="spellStart"/>
      <w:r w:rsidRPr="00067C92">
        <w:rPr>
          <w:rFonts w:eastAsia="Symbol"/>
          <w:b/>
        </w:rPr>
        <w:t>ciclul</w:t>
      </w:r>
      <w:proofErr w:type="spellEnd"/>
      <w:r w:rsidRPr="00067C92">
        <w:rPr>
          <w:rFonts w:eastAsia="Symbol"/>
          <w:b/>
        </w:rPr>
        <w:t xml:space="preserve"> </w:t>
      </w:r>
      <w:proofErr w:type="spellStart"/>
      <w:r w:rsidRPr="00067C92">
        <w:rPr>
          <w:rFonts w:eastAsia="Symbol"/>
          <w:b/>
        </w:rPr>
        <w:t>liceal</w:t>
      </w:r>
      <w:proofErr w:type="spellEnd"/>
      <w:r w:rsidRPr="00067C92">
        <w:rPr>
          <w:rFonts w:eastAsia="Symbol"/>
          <w:b/>
        </w:rPr>
        <w:t>: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067C92">
        <w:rPr>
          <w:rFonts w:eastAsia="Symbol"/>
        </w:rPr>
        <w:t xml:space="preserve">- </w:t>
      </w:r>
      <w:proofErr w:type="spellStart"/>
      <w:proofErr w:type="gramStart"/>
      <w:r w:rsidRPr="00067C92">
        <w:rPr>
          <w:rFonts w:eastAsia="Symbol"/>
        </w:rPr>
        <w:t>locul</w:t>
      </w:r>
      <w:proofErr w:type="spellEnd"/>
      <w:proofErr w:type="gramEnd"/>
      <w:r w:rsidRPr="00067C92">
        <w:rPr>
          <w:rFonts w:eastAsia="Symbol"/>
        </w:rPr>
        <w:t xml:space="preserve"> I - </w:t>
      </w:r>
      <w:proofErr w:type="spellStart"/>
      <w:r w:rsidRPr="00067C92">
        <w:rPr>
          <w:rFonts w:eastAsia="Symbol"/>
        </w:rPr>
        <w:t>Liceul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Teoretic</w:t>
      </w:r>
      <w:proofErr w:type="spellEnd"/>
      <w:r w:rsidRPr="00067C92">
        <w:rPr>
          <w:rFonts w:eastAsia="Symbol"/>
        </w:rPr>
        <w:t xml:space="preserve"> </w:t>
      </w:r>
      <w:r w:rsidRPr="00067C92">
        <w:rPr>
          <w:rFonts w:eastAsia="Symbol"/>
          <w:b/>
          <w:lang w:val="pt-BR"/>
        </w:rPr>
        <w:t>„</w:t>
      </w:r>
      <w:r w:rsidRPr="00067C92">
        <w:rPr>
          <w:rFonts w:eastAsia="Symbol"/>
        </w:rPr>
        <w:t xml:space="preserve">Carol I” </w:t>
      </w:r>
      <w:proofErr w:type="spellStart"/>
      <w:r w:rsidRPr="00067C92">
        <w:rPr>
          <w:rFonts w:eastAsia="Symbol"/>
        </w:rPr>
        <w:t>Bicaz</w:t>
      </w:r>
      <w:proofErr w:type="spellEnd"/>
      <w:r w:rsidRPr="00067C92">
        <w:rPr>
          <w:rFonts w:eastAsia="Symbol"/>
        </w:rPr>
        <w:t>;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067C92">
        <w:rPr>
          <w:rFonts w:eastAsia="Symbol"/>
        </w:rPr>
        <w:t xml:space="preserve">- </w:t>
      </w:r>
      <w:proofErr w:type="spellStart"/>
      <w:proofErr w:type="gramStart"/>
      <w:r w:rsidRPr="00067C92">
        <w:rPr>
          <w:rFonts w:eastAsia="Symbol"/>
        </w:rPr>
        <w:t>locul</w:t>
      </w:r>
      <w:proofErr w:type="spellEnd"/>
      <w:proofErr w:type="gramEnd"/>
      <w:r w:rsidRPr="00067C92">
        <w:rPr>
          <w:rFonts w:eastAsia="Symbol"/>
        </w:rPr>
        <w:t xml:space="preserve"> II - </w:t>
      </w:r>
      <w:proofErr w:type="spellStart"/>
      <w:r w:rsidRPr="00067C92">
        <w:rPr>
          <w:rFonts w:eastAsia="Symbol"/>
        </w:rPr>
        <w:t>Colegiul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Tehnic</w:t>
      </w:r>
      <w:proofErr w:type="spellEnd"/>
      <w:r w:rsidRPr="00067C92">
        <w:rPr>
          <w:rFonts w:eastAsia="Symbol"/>
        </w:rPr>
        <w:t xml:space="preserve"> </w:t>
      </w:r>
      <w:r w:rsidRPr="00067C92">
        <w:rPr>
          <w:rFonts w:eastAsia="Symbol"/>
          <w:b/>
          <w:lang w:val="pt-BR"/>
        </w:rPr>
        <w:t>„</w:t>
      </w:r>
      <w:proofErr w:type="spellStart"/>
      <w:r w:rsidRPr="00067C92">
        <w:rPr>
          <w:rFonts w:eastAsia="Symbol"/>
        </w:rPr>
        <w:t>Petru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Poni</w:t>
      </w:r>
      <w:proofErr w:type="spellEnd"/>
      <w:r w:rsidRPr="00067C92">
        <w:rPr>
          <w:rFonts w:eastAsia="Symbol"/>
        </w:rPr>
        <w:t>” Roman;</w:t>
      </w:r>
    </w:p>
    <w:p w:rsidR="00067C92" w:rsidRPr="00067C92" w:rsidRDefault="00067C92" w:rsidP="00067C9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067C92">
        <w:rPr>
          <w:rFonts w:eastAsia="Symbol"/>
        </w:rPr>
        <w:t xml:space="preserve">- </w:t>
      </w:r>
      <w:proofErr w:type="spellStart"/>
      <w:proofErr w:type="gramStart"/>
      <w:r w:rsidRPr="00067C92">
        <w:rPr>
          <w:rFonts w:eastAsia="Symbol"/>
        </w:rPr>
        <w:t>locul</w:t>
      </w:r>
      <w:proofErr w:type="spellEnd"/>
      <w:proofErr w:type="gramEnd"/>
      <w:r w:rsidRPr="00067C92">
        <w:rPr>
          <w:rFonts w:eastAsia="Symbol"/>
        </w:rPr>
        <w:t xml:space="preserve"> III - </w:t>
      </w:r>
      <w:proofErr w:type="spellStart"/>
      <w:r w:rsidRPr="00067C92">
        <w:rPr>
          <w:rFonts w:eastAsia="Symbol"/>
        </w:rPr>
        <w:t>Colegiul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Național</w:t>
      </w:r>
      <w:proofErr w:type="spellEnd"/>
      <w:r w:rsidRPr="00067C92">
        <w:rPr>
          <w:rFonts w:eastAsia="Symbol"/>
        </w:rPr>
        <w:t xml:space="preserve"> </w:t>
      </w:r>
      <w:r w:rsidRPr="00067C92">
        <w:rPr>
          <w:rFonts w:eastAsia="Symbol"/>
          <w:b/>
          <w:lang w:val="pt-BR"/>
        </w:rPr>
        <w:t>„</w:t>
      </w:r>
      <w:proofErr w:type="spellStart"/>
      <w:r w:rsidRPr="00067C92">
        <w:rPr>
          <w:rFonts w:eastAsia="Symbol"/>
        </w:rPr>
        <w:t>Ștefan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cel</w:t>
      </w:r>
      <w:proofErr w:type="spellEnd"/>
      <w:r w:rsidRPr="00067C92">
        <w:rPr>
          <w:rFonts w:eastAsia="Symbol"/>
        </w:rPr>
        <w:t xml:space="preserve"> Mare” </w:t>
      </w:r>
      <w:proofErr w:type="spellStart"/>
      <w:r w:rsidRPr="00067C92">
        <w:rPr>
          <w:rFonts w:eastAsia="Symbol"/>
        </w:rPr>
        <w:t>Târgu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Neamț</w:t>
      </w:r>
      <w:proofErr w:type="spellEnd"/>
      <w:r w:rsidRPr="00067C92">
        <w:rPr>
          <w:rFonts w:eastAsia="Symbol"/>
        </w:rPr>
        <w:t xml:space="preserve">; </w:t>
      </w:r>
    </w:p>
    <w:p w:rsidR="0070460E" w:rsidRPr="0070460E" w:rsidRDefault="00067C92" w:rsidP="0063663D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  <w:lang w:val="ro-RO"/>
        </w:rPr>
      </w:pPr>
      <w:proofErr w:type="spellStart"/>
      <w:r w:rsidRPr="00067C92">
        <w:rPr>
          <w:rFonts w:eastAsia="Symbol"/>
        </w:rPr>
        <w:t>Felicitări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tuturor</w:t>
      </w:r>
      <w:proofErr w:type="spellEnd"/>
      <w:r w:rsidRPr="00067C92">
        <w:rPr>
          <w:rFonts w:eastAsia="Symbol"/>
        </w:rPr>
        <w:t xml:space="preserve"> </w:t>
      </w:r>
      <w:proofErr w:type="spellStart"/>
      <w:r w:rsidRPr="00067C92">
        <w:rPr>
          <w:rFonts w:eastAsia="Symbol"/>
        </w:rPr>
        <w:t>participanților</w:t>
      </w:r>
      <w:proofErr w:type="spellEnd"/>
      <w:r w:rsidRPr="00067C92">
        <w:rPr>
          <w:rFonts w:eastAsia="Symbol"/>
        </w:rPr>
        <w:t>!</w:t>
      </w:r>
    </w:p>
    <w:p w:rsidR="00A07D8A" w:rsidRPr="00A875E9" w:rsidRDefault="00A80D7C" w:rsidP="0063663D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bookmarkStart w:id="0" w:name="_GoBack"/>
      <w:bookmarkEnd w:id="0"/>
      <w:r w:rsidRPr="00A875E9">
        <w:rPr>
          <w:szCs w:val="28"/>
          <w:lang w:val="ro-RO"/>
        </w:rPr>
        <w:lastRenderedPageBreak/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F1" w:rsidRDefault="00BA74F1">
      <w:r>
        <w:separator/>
      </w:r>
    </w:p>
  </w:endnote>
  <w:endnote w:type="continuationSeparator" w:id="0">
    <w:p w:rsidR="00BA74F1" w:rsidRDefault="00BA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3663D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63663D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365C7F" wp14:editId="4B871674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8754153" wp14:editId="6557D72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5E6EB3B" wp14:editId="36DB296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F1" w:rsidRDefault="00BA74F1">
      <w:r>
        <w:separator/>
      </w:r>
    </w:p>
  </w:footnote>
  <w:footnote w:type="continuationSeparator" w:id="0">
    <w:p w:rsidR="00BA74F1" w:rsidRDefault="00BA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4" type="#_x0000_t75" style="width:11.4pt;height:11.4pt" o:bullet="t">
        <v:imagedata r:id="rId1" o:title="BD10264_"/>
      </v:shape>
    </w:pict>
  </w:numPicBullet>
  <w:abstractNum w:abstractNumId="0">
    <w:nsid w:val="174D0F1C"/>
    <w:multiLevelType w:val="hybridMultilevel"/>
    <w:tmpl w:val="CE307C7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115500"/>
    <w:multiLevelType w:val="hybridMultilevel"/>
    <w:tmpl w:val="2E167720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5B2C19"/>
    <w:multiLevelType w:val="hybridMultilevel"/>
    <w:tmpl w:val="132CD39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105453"/>
    <w:multiLevelType w:val="hybridMultilevel"/>
    <w:tmpl w:val="82B6ECB4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94966AF"/>
    <w:multiLevelType w:val="hybridMultilevel"/>
    <w:tmpl w:val="19984C0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AD34C5"/>
    <w:multiLevelType w:val="hybridMultilevel"/>
    <w:tmpl w:val="EF5C414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67C92"/>
    <w:rsid w:val="000870F0"/>
    <w:rsid w:val="000A70DE"/>
    <w:rsid w:val="000E0C52"/>
    <w:rsid w:val="000F2EB0"/>
    <w:rsid w:val="001223AC"/>
    <w:rsid w:val="001576CA"/>
    <w:rsid w:val="00183EF2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B2387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3663D"/>
    <w:rsid w:val="006432B1"/>
    <w:rsid w:val="00650396"/>
    <w:rsid w:val="00697AB4"/>
    <w:rsid w:val="006B3842"/>
    <w:rsid w:val="006B61E6"/>
    <w:rsid w:val="006C5683"/>
    <w:rsid w:val="0070460E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AE37D0"/>
    <w:rsid w:val="00B00E12"/>
    <w:rsid w:val="00B2723B"/>
    <w:rsid w:val="00B31051"/>
    <w:rsid w:val="00B47E58"/>
    <w:rsid w:val="00B63F51"/>
    <w:rsid w:val="00B66B20"/>
    <w:rsid w:val="00BA67C1"/>
    <w:rsid w:val="00BA74F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2226-FBF3-4C0B-87E2-D121135F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218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31</cp:revision>
  <dcterms:created xsi:type="dcterms:W3CDTF">2021-02-26T13:54:00Z</dcterms:created>
  <dcterms:modified xsi:type="dcterms:W3CDTF">2022-06-14T12:04:00Z</dcterms:modified>
</cp:coreProperties>
</file>